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54" w:rsidRPr="003769BA" w:rsidRDefault="003769BA" w:rsidP="00BB429E">
      <w:pPr>
        <w:jc w:val="right"/>
        <w:rPr>
          <w:rFonts w:ascii="Times New Roman" w:hAnsi="Times New Roman" w:cs="Times New Roman"/>
          <w:sz w:val="28"/>
          <w:szCs w:val="28"/>
        </w:rPr>
      </w:pPr>
      <w:r w:rsidRPr="003769B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769BA" w:rsidRDefault="003769BA" w:rsidP="00BB429E">
      <w:pPr>
        <w:jc w:val="right"/>
      </w:pPr>
    </w:p>
    <w:p w:rsidR="003769BA" w:rsidRDefault="003769BA" w:rsidP="00BB429E"/>
    <w:p w:rsidR="003769BA" w:rsidRPr="00B27F5C" w:rsidRDefault="003769BA" w:rsidP="00BB429E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B27F5C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Условия публикации материалов в сборнике научных трудов по итогам конференции:</w:t>
      </w:r>
    </w:p>
    <w:p w:rsidR="003769BA" w:rsidRDefault="003769BA" w:rsidP="00BB42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</w:p>
    <w:p w:rsidR="003769BA" w:rsidRPr="00231FCD" w:rsidRDefault="003769BA" w:rsidP="00BB42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>У</w:t>
      </w:r>
      <w:r w:rsidRPr="00231FC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частникам конференции </w:t>
      </w:r>
      <w:r w:rsidRPr="00231FCD"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  <w:t>ДЛЯ ПУБЛИКАЦИИ СТАТЕЙ</w:t>
      </w:r>
      <w:r w:rsidRPr="00231FC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необходимо </w:t>
      </w:r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статью и сопроводительные документы</w:t>
      </w:r>
      <w:r w:rsidRPr="00231FC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по электронной почте: </w:t>
      </w:r>
      <w:r w:rsidRPr="00231FCD">
        <w:rPr>
          <w:rFonts w:ascii="Times New Roman" w:hAnsi="Times New Roman" w:cs="Times New Roman"/>
          <w:sz w:val="28"/>
          <w:szCs w:val="28"/>
        </w:rPr>
        <w:t>grinavtseva_ev@stu.lipetsk.ru</w:t>
      </w:r>
      <w:r w:rsidRPr="00231FCD">
        <w:t xml:space="preserve"> </w:t>
      </w:r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5</w:t>
      </w:r>
      <w:r w:rsidRPr="00231FCD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04</w:t>
      </w:r>
      <w:r w:rsidRPr="00231FCD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.202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4</w:t>
      </w:r>
      <w:r w:rsidRPr="00231FCD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г. </w:t>
      </w:r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Текст статьи направляется в виде файла с расширением </w:t>
      </w:r>
      <w:proofErr w:type="spellStart"/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>docх</w:t>
      </w:r>
      <w:proofErr w:type="spellEnd"/>
      <w:r w:rsidRPr="00231F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указанием фамилии первого автора. </w:t>
      </w:r>
    </w:p>
    <w:p w:rsidR="003769BA" w:rsidRPr="00E81C2E" w:rsidRDefault="003769BA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1FCD">
        <w:rPr>
          <w:rFonts w:ascii="Times New Roman" w:eastAsiaTheme="minorHAnsi" w:hAnsi="Times New Roman" w:cs="Times New Roman"/>
          <w:sz w:val="28"/>
          <w:lang w:eastAsia="en-US"/>
        </w:rPr>
        <w:t xml:space="preserve">Статья будет опубликована в авторской редакции. Авторы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опубликованных материалов несут ответственность за содержание материалов, подбор и точность приведенных фактов, цитат, статистических данных и прочих сведений. </w:t>
      </w:r>
    </w:p>
    <w:p w:rsidR="003769BA" w:rsidRDefault="003769BA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онференцию представляется доклад, содержание которого соответствует требованиям к оформлению, не противоречащий законодательству Российской Федерации и академической этике. Доклады, не соответствующие данным условиям, могут быть сняты с участия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онференции на любой ее стадии. </w:t>
      </w:r>
    </w:p>
    <w:p w:rsidR="003769BA" w:rsidRPr="00E81C2E" w:rsidRDefault="003769BA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Каждый участник имеет право представить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онференцию не более 2х докладов, в том числе в соавторстве.</w:t>
      </w:r>
    </w:p>
    <w:p w:rsidR="003769BA" w:rsidRPr="00E81C2E" w:rsidRDefault="003769BA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lang w:eastAsia="en-US"/>
        </w:rPr>
        <w:t>Оригинальность статьи по системе http://www.antiplagiat.ru должна быть не менее 65%.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Файл антиплагиата должен быть обрезан по краю отчета, с отображением автора и названия проверяемой работы. </w:t>
      </w:r>
    </w:p>
    <w:p w:rsidR="003769BA" w:rsidRPr="00204B76" w:rsidRDefault="003769BA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К участию необходимо предоставить </w:t>
      </w:r>
      <w:r w:rsidR="00BB429E">
        <w:rPr>
          <w:rFonts w:ascii="Times New Roman" w:eastAsiaTheme="minorHAnsi" w:hAnsi="Times New Roman" w:cs="Times New Roman"/>
          <w:sz w:val="28"/>
          <w:lang w:eastAsia="en-US"/>
        </w:rPr>
        <w:t>3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 файла: </w:t>
      </w:r>
      <w:r>
        <w:rPr>
          <w:rFonts w:ascii="Times New Roman" w:eastAsiaTheme="minorHAnsi" w:hAnsi="Times New Roman" w:cs="Times New Roman"/>
          <w:sz w:val="28"/>
          <w:lang w:eastAsia="en-US"/>
        </w:rPr>
        <w:t>заявка</w:t>
      </w:r>
      <w:r w:rsidR="00BB429E">
        <w:rPr>
          <w:rFonts w:ascii="Times New Roman" w:eastAsiaTheme="minorHAnsi" w:hAnsi="Times New Roman" w:cs="Times New Roman"/>
          <w:sz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>антиплагиат</w:t>
      </w:r>
      <w:r w:rsidR="00BB429E">
        <w:rPr>
          <w:rFonts w:ascii="Times New Roman" w:eastAsiaTheme="minorHAnsi" w:hAnsi="Times New Roman" w:cs="Times New Roman"/>
          <w:sz w:val="28"/>
          <w:lang w:eastAsia="en-US"/>
        </w:rPr>
        <w:t xml:space="preserve"> и квитанция об оплате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r w:rsidRPr="00E81C2E">
        <w:rPr>
          <w:rFonts w:ascii="Times New Roman" w:hAnsi="Times New Roman" w:cs="Times New Roman"/>
          <w:sz w:val="28"/>
          <w:szCs w:val="28"/>
        </w:rPr>
        <w:t>Название файла должно 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81C2E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1C2E">
        <w:rPr>
          <w:rFonts w:ascii="Times New Roman" w:hAnsi="Times New Roman" w:cs="Times New Roman"/>
          <w:sz w:val="28"/>
          <w:szCs w:val="28"/>
        </w:rPr>
        <w:t xml:space="preserve"> и инициалам участника </w:t>
      </w:r>
      <w:r w:rsidRPr="00204B76">
        <w:rPr>
          <w:rFonts w:ascii="Times New Roman" w:hAnsi="Times New Roman" w:cs="Times New Roman"/>
          <w:spacing w:val="-4"/>
          <w:sz w:val="28"/>
          <w:szCs w:val="28"/>
        </w:rPr>
        <w:t>конференции</w:t>
      </w:r>
      <w:r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 xml:space="preserve">: </w:t>
      </w:r>
      <w:proofErr w:type="spellStart"/>
      <w:r w:rsidR="00BB429E"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>Иванов_АВ_</w:t>
      </w:r>
      <w:r w:rsidR="00BB429E">
        <w:rPr>
          <w:rFonts w:ascii="Times New Roman" w:eastAsiaTheme="minorHAnsi" w:hAnsi="Times New Roman" w:cs="Times New Roman"/>
          <w:spacing w:val="-4"/>
          <w:sz w:val="28"/>
          <w:lang w:eastAsia="en-US"/>
        </w:rPr>
        <w:t>оплата</w:t>
      </w:r>
      <w:proofErr w:type="spellEnd"/>
      <w:r w:rsidR="00BB429E">
        <w:rPr>
          <w:rFonts w:ascii="Times New Roman" w:eastAsiaTheme="minorHAnsi" w:hAnsi="Times New Roman" w:cs="Times New Roman"/>
          <w:spacing w:val="-4"/>
          <w:sz w:val="28"/>
          <w:lang w:eastAsia="en-US"/>
        </w:rPr>
        <w:t xml:space="preserve">, </w:t>
      </w:r>
      <w:proofErr w:type="spellStart"/>
      <w:r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>Иванов_АВ_статья</w:t>
      </w:r>
      <w:proofErr w:type="spellEnd"/>
      <w:r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 xml:space="preserve">, </w:t>
      </w:r>
      <w:proofErr w:type="spellStart"/>
      <w:r w:rsidRPr="00204B76">
        <w:rPr>
          <w:rFonts w:ascii="Times New Roman" w:eastAsiaTheme="minorHAnsi" w:hAnsi="Times New Roman" w:cs="Times New Roman"/>
          <w:spacing w:val="-4"/>
          <w:sz w:val="28"/>
          <w:lang w:eastAsia="en-US"/>
        </w:rPr>
        <w:t>Иванов_АВ_антиплагиат</w:t>
      </w:r>
      <w:proofErr w:type="spellEnd"/>
      <w:r w:rsidR="00BB429E">
        <w:rPr>
          <w:rFonts w:ascii="Times New Roman" w:eastAsiaTheme="minorHAnsi" w:hAnsi="Times New Roman" w:cs="Times New Roman"/>
          <w:spacing w:val="-4"/>
          <w:sz w:val="28"/>
          <w:lang w:eastAsia="en-US"/>
        </w:rPr>
        <w:t xml:space="preserve">. </w:t>
      </w:r>
    </w:p>
    <w:p w:rsidR="003769BA" w:rsidRDefault="003769BA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B429E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B429E" w:rsidRPr="00B27F5C" w:rsidRDefault="00BB429E" w:rsidP="00BB429E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B27F5C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 xml:space="preserve">Условия </w:t>
      </w: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оплаты</w:t>
      </w:r>
      <w:r w:rsidRPr="00B27F5C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Реквизиты для оплаты: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Наименование предприятия – Научно-исследовательский институт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397404">
        <w:rPr>
          <w:rFonts w:ascii="Times New Roman" w:eastAsiaTheme="minorHAnsi" w:hAnsi="Times New Roman" w:cs="Times New Roman"/>
          <w:sz w:val="28"/>
          <w:lang w:eastAsia="en-US"/>
        </w:rPr>
        <w:t>Липецкого государственного технического университета (НИИ ЛГТУ)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назначение платежа: оплата орг. взноса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если появляется строчка «ФИО ребенка», автор дублирует свои данные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ИНН 4826012416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КПП 482645003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ОКТМО 42701000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КБК 00000000000000000130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Банк Отделение Липецк Банка России // УФК по Липецкой области г.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397404">
        <w:rPr>
          <w:rFonts w:ascii="Times New Roman" w:eastAsiaTheme="minorHAnsi" w:hAnsi="Times New Roman" w:cs="Times New Roman"/>
          <w:sz w:val="28"/>
          <w:lang w:eastAsia="en-US"/>
        </w:rPr>
        <w:t>Липецк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Расчетный счет 03214643000000014600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БИК 014206212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Корр. счет 40102810945370000039 Лицево</w:t>
      </w:r>
      <w:bookmarkStart w:id="0" w:name="_GoBack"/>
      <w:bookmarkEnd w:id="0"/>
      <w:r w:rsidRPr="00397404">
        <w:rPr>
          <w:rFonts w:ascii="Times New Roman" w:eastAsiaTheme="minorHAnsi" w:hAnsi="Times New Roman" w:cs="Times New Roman"/>
          <w:sz w:val="28"/>
          <w:lang w:eastAsia="en-US"/>
        </w:rPr>
        <w:t>й счет в УФК по Липецкой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397404">
        <w:rPr>
          <w:rFonts w:ascii="Times New Roman" w:eastAsiaTheme="minorHAnsi" w:hAnsi="Times New Roman" w:cs="Times New Roman"/>
          <w:sz w:val="28"/>
          <w:lang w:eastAsia="en-US"/>
        </w:rPr>
        <w:lastRenderedPageBreak/>
        <w:t>области (НИИ ЛГТУ л/с 20466Х28690)</w:t>
      </w:r>
    </w:p>
    <w:p w:rsidR="00BB429E" w:rsidRPr="00397404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Уважаемые участники, обращайте внимание на правильный лицевой счет</w:t>
      </w:r>
    </w:p>
    <w:p w:rsidR="00BB429E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97404">
        <w:rPr>
          <w:rFonts w:ascii="Times New Roman" w:eastAsiaTheme="minorHAnsi" w:hAnsi="Times New Roman" w:cs="Times New Roman"/>
          <w:sz w:val="28"/>
          <w:lang w:eastAsia="en-US"/>
        </w:rPr>
        <w:t>л/с 20466Х286</w:t>
      </w:r>
      <w:r>
        <w:rPr>
          <w:rFonts w:ascii="Times New Roman" w:eastAsiaTheme="minorHAnsi" w:hAnsi="Times New Roman" w:cs="Times New Roman"/>
          <w:sz w:val="28"/>
          <w:lang w:eastAsia="en-US"/>
        </w:rPr>
        <w:t>90</w:t>
      </w:r>
    </w:p>
    <w:p w:rsidR="00BB429E" w:rsidRDefault="00BB429E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BB429E" w:rsidRDefault="00BB429E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несоответствия предоставленных материалов установленным требованиям оплата не возвращается.</w:t>
      </w:r>
    </w:p>
    <w:p w:rsidR="00BB429E" w:rsidRDefault="00BB429E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9E" w:rsidRPr="00E81C2E" w:rsidRDefault="00BB429E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9BA" w:rsidRPr="00E81C2E" w:rsidRDefault="003769BA" w:rsidP="00BB429E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Требования к оформлению материалов</w:t>
      </w: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: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 xml:space="preserve">Доклад оформляется в текстовом редакторе MS </w:t>
      </w:r>
      <w:proofErr w:type="spellStart"/>
      <w:r w:rsidRPr="006D3FA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D3FA3">
        <w:rPr>
          <w:rFonts w:ascii="Times New Roman" w:hAnsi="Times New Roman" w:cs="Times New Roman"/>
          <w:sz w:val="28"/>
          <w:szCs w:val="28"/>
        </w:rPr>
        <w:t xml:space="preserve">. Формулы набираются с помощью редактора MS </w:t>
      </w:r>
      <w:proofErr w:type="spellStart"/>
      <w:r w:rsidRPr="006D3FA3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6D3FA3">
        <w:rPr>
          <w:rFonts w:ascii="Times New Roman" w:hAnsi="Times New Roman" w:cs="Times New Roman"/>
          <w:sz w:val="28"/>
          <w:szCs w:val="28"/>
        </w:rPr>
        <w:t xml:space="preserve"> 3.0.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Параметры страницы: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размер бумаги – формат А4, ориентация – книжная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поля: все по 20 мм.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 xml:space="preserve">шрифт: </w:t>
      </w:r>
      <w:proofErr w:type="spellStart"/>
      <w:r w:rsidRPr="006D3FA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D3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FA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D3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FA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D3FA3">
        <w:rPr>
          <w:rFonts w:ascii="Times New Roman" w:hAnsi="Times New Roman" w:cs="Times New Roman"/>
          <w:sz w:val="28"/>
          <w:szCs w:val="28"/>
        </w:rPr>
        <w:t xml:space="preserve">, 14 </w:t>
      </w:r>
      <w:r w:rsidRPr="006D3FA3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6D3FA3">
        <w:rPr>
          <w:rFonts w:ascii="Times New Roman" w:hAnsi="Times New Roman" w:cs="Times New Roman"/>
          <w:sz w:val="28"/>
          <w:szCs w:val="28"/>
        </w:rPr>
        <w:t xml:space="preserve">, в таблицах и рисунках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FA3">
        <w:rPr>
          <w:rFonts w:ascii="Times New Roman" w:hAnsi="Times New Roman" w:cs="Times New Roman"/>
          <w:sz w:val="28"/>
          <w:szCs w:val="28"/>
        </w:rPr>
        <w:t>12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межстрочный интервал – одинарный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абзац – красная строка – 1,25 см, выравнивание – по ширине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9BA" w:rsidRPr="00E81C2E" w:rsidRDefault="003769BA" w:rsidP="00BB429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28"/>
          <w:lang w:eastAsia="en-US"/>
        </w:rPr>
      </w:pPr>
      <w:r w:rsidRPr="006D3FA3">
        <w:rPr>
          <w:rFonts w:ascii="Times New Roman" w:hAnsi="Times New Roman" w:cs="Times New Roman"/>
          <w:sz w:val="28"/>
          <w:szCs w:val="28"/>
        </w:rPr>
        <w:t xml:space="preserve">Объём –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D3FA3">
        <w:rPr>
          <w:rFonts w:ascii="Times New Roman" w:hAnsi="Times New Roman" w:cs="Times New Roman"/>
          <w:sz w:val="28"/>
          <w:szCs w:val="28"/>
        </w:rPr>
        <w:t xml:space="preserve"> полных страниц.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C2E">
        <w:rPr>
          <w:rFonts w:ascii="Times New Roman" w:eastAsiaTheme="minorHAnsi" w:hAnsi="Times New Roman" w:cs="Times New Roman"/>
          <w:sz w:val="28"/>
          <w:lang w:eastAsia="en-US"/>
        </w:rPr>
        <w:t>Рукописи большего объема принимаются по специальному решению оргкомитета и редколлегии.</w:t>
      </w:r>
    </w:p>
    <w:p w:rsidR="003769BA" w:rsidRPr="006D3FA3" w:rsidRDefault="003769BA" w:rsidP="00BB42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A3">
        <w:rPr>
          <w:rFonts w:ascii="Times New Roman" w:hAnsi="Times New Roman" w:cs="Times New Roman"/>
          <w:sz w:val="28"/>
          <w:szCs w:val="28"/>
        </w:rPr>
        <w:t>Аннотация: 2-3 предложения, отражающих цель и основные положения материалов тезисов. После аннотации должны быть представлены 3-5 ключевых слов.</w:t>
      </w:r>
    </w:p>
    <w:p w:rsidR="003769BA" w:rsidRDefault="003769BA" w:rsidP="00BB429E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аннотации н</w:t>
      </w:r>
      <w:r w:rsidRPr="006D3FA3">
        <w:rPr>
          <w:rFonts w:ascii="Times New Roman" w:hAnsi="Times New Roman" w:cs="Times New Roman"/>
          <w:color w:val="000000"/>
          <w:sz w:val="28"/>
          <w:szCs w:val="28"/>
        </w:rPr>
        <w:t>а английском языке должны быть представлены:</w:t>
      </w:r>
    </w:p>
    <w:p w:rsidR="003769BA" w:rsidRDefault="003769BA" w:rsidP="00BB429E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название статьи;</w:t>
      </w:r>
    </w:p>
    <w:p w:rsidR="003769BA" w:rsidRPr="006D3FA3" w:rsidRDefault="003769BA" w:rsidP="00BB429E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сведение об авторе;</w:t>
      </w:r>
    </w:p>
    <w:p w:rsidR="003769BA" w:rsidRPr="006D3FA3" w:rsidRDefault="003769BA" w:rsidP="00BB429E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FA3">
        <w:rPr>
          <w:rFonts w:ascii="Times New Roman" w:hAnsi="Times New Roman" w:cs="Times New Roman"/>
          <w:color w:val="000000"/>
          <w:sz w:val="28"/>
          <w:szCs w:val="28"/>
        </w:rPr>
        <w:t>- текст аннотации;</w:t>
      </w:r>
    </w:p>
    <w:p w:rsidR="003769BA" w:rsidRPr="006D3FA3" w:rsidRDefault="003769BA" w:rsidP="00BB429E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FA3">
        <w:rPr>
          <w:rFonts w:ascii="Times New Roman" w:hAnsi="Times New Roman" w:cs="Times New Roman"/>
          <w:color w:val="000000"/>
          <w:sz w:val="28"/>
          <w:szCs w:val="28"/>
        </w:rPr>
        <w:t>- ключевые слова.</w:t>
      </w:r>
    </w:p>
    <w:p w:rsidR="003769BA" w:rsidRPr="00E81C2E" w:rsidRDefault="003769BA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E">
        <w:rPr>
          <w:rFonts w:ascii="Times New Roman" w:hAnsi="Times New Roman" w:cs="Times New Roman"/>
          <w:sz w:val="28"/>
          <w:szCs w:val="28"/>
        </w:rPr>
        <w:t>Страницы не нумеруются.</w:t>
      </w:r>
    </w:p>
    <w:p w:rsidR="003769BA" w:rsidRPr="00E81C2E" w:rsidRDefault="003769BA" w:rsidP="00BB429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>Библиографический список (не менее 5 источников).</w:t>
      </w:r>
    </w:p>
    <w:p w:rsidR="003769BA" w:rsidRDefault="003769BA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источников оформляется в соответствии с </w:t>
      </w:r>
      <w:r w:rsidRPr="00E81C2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ГОСТ </w:t>
      </w:r>
      <w:r w:rsidRPr="00E81C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 7.0.100-2018 «</w:t>
      </w:r>
      <w:r w:rsidRPr="00E81C2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Библиографическая</w:t>
      </w:r>
      <w:r w:rsidRPr="00E81C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 запись. </w:t>
      </w:r>
      <w:r w:rsidRPr="00E81C2E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Библиографическое</w:t>
      </w:r>
      <w:r w:rsidRPr="00E81C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описание» и </w:t>
      </w:r>
      <w:r w:rsidRPr="00E81C2E">
        <w:rPr>
          <w:rFonts w:ascii="Times New Roman" w:hAnsi="Times New Roman" w:cs="Times New Roman"/>
          <w:sz w:val="28"/>
          <w:szCs w:val="28"/>
        </w:rPr>
        <w:t>оформляется в конце текста под</w:t>
      </w:r>
      <w:r w:rsidRPr="00E81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1C2E">
        <w:rPr>
          <w:rFonts w:ascii="Times New Roman" w:hAnsi="Times New Roman" w:cs="Times New Roman"/>
          <w:sz w:val="28"/>
          <w:szCs w:val="28"/>
        </w:rPr>
        <w:t>названием «Библиографический список». В тексте сноски обозначаются квадратными скобками с указанием в них порядкового номера источника по списку. Например: [2].</w:t>
      </w:r>
    </w:p>
    <w:p w:rsidR="003769BA" w:rsidRDefault="003769BA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9BA" w:rsidRPr="00E81C2E" w:rsidRDefault="003769BA" w:rsidP="00BB429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9BA" w:rsidRPr="00E81C2E" w:rsidRDefault="003769BA" w:rsidP="00BB429E">
      <w:pPr>
        <w:shd w:val="clear" w:color="auto" w:fill="B8CCE4"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E81C2E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Образец оформления статьи:</w:t>
      </w:r>
    </w:p>
    <w:p w:rsidR="003769BA" w:rsidRPr="00E81C2E" w:rsidRDefault="003769BA" w:rsidP="00BB429E">
      <w:pPr>
        <w:tabs>
          <w:tab w:val="left" w:pos="2217"/>
        </w:tabs>
        <w:spacing w:line="240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69BA" w:rsidRPr="007B1327" w:rsidRDefault="003769BA" w:rsidP="00BB429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B1327">
        <w:rPr>
          <w:rFonts w:ascii="Times New Roman" w:hAnsi="Times New Roman"/>
          <w:b/>
          <w:sz w:val="28"/>
          <w:szCs w:val="28"/>
        </w:rPr>
        <w:t>ОСОБЕННОСТИ РЕГИОНАЛЬНОЙ РЕКЛАМЫ</w:t>
      </w:r>
    </w:p>
    <w:p w:rsidR="003769BA" w:rsidRPr="007B1327" w:rsidRDefault="003769BA" w:rsidP="00BB429E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69BA" w:rsidRPr="007B1327" w:rsidRDefault="003769BA" w:rsidP="00BB429E">
      <w:pPr>
        <w:shd w:val="clear" w:color="auto" w:fill="FFFFFF"/>
        <w:tabs>
          <w:tab w:val="left" w:pos="6605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экон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наук, доцент </w:t>
      </w:r>
      <w:r w:rsidRPr="007B1327">
        <w:rPr>
          <w:rFonts w:ascii="Times New Roman" w:hAnsi="Times New Roman"/>
          <w:color w:val="000000"/>
          <w:sz w:val="28"/>
          <w:szCs w:val="28"/>
        </w:rPr>
        <w:t>АЛТУХОВА АЛИНА ВИКТОРОВНА</w:t>
      </w:r>
    </w:p>
    <w:p w:rsidR="003769BA" w:rsidRDefault="003769BA" w:rsidP="00BB429E">
      <w:pPr>
        <w:shd w:val="clear" w:color="auto" w:fill="FFFFFF"/>
        <w:tabs>
          <w:tab w:val="left" w:pos="6605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B1327">
        <w:rPr>
          <w:rFonts w:ascii="Times New Roman" w:hAnsi="Times New Roman"/>
          <w:color w:val="000000"/>
          <w:sz w:val="28"/>
          <w:szCs w:val="28"/>
        </w:rPr>
        <w:t>ФГБОУ ВО «Липецкий государственный технический университет»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3769BA" w:rsidRPr="007B1327" w:rsidRDefault="003769BA" w:rsidP="00BB429E">
      <w:pPr>
        <w:shd w:val="clear" w:color="auto" w:fill="FFFFFF"/>
        <w:tabs>
          <w:tab w:val="left" w:pos="6605"/>
        </w:tabs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Липецк, Россия</w:t>
      </w:r>
    </w:p>
    <w:p w:rsidR="003769BA" w:rsidRPr="007B1327" w:rsidRDefault="003769BA" w:rsidP="00BB429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769BA" w:rsidRPr="007B1327" w:rsidRDefault="003769BA" w:rsidP="00BB429E">
      <w:pPr>
        <w:shd w:val="clear" w:color="auto" w:fill="FFFFFF"/>
        <w:tabs>
          <w:tab w:val="left" w:leader="dot" w:pos="939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327">
        <w:rPr>
          <w:rFonts w:ascii="Times New Roman" w:hAnsi="Times New Roman"/>
          <w:b/>
          <w:bCs/>
          <w:iCs/>
          <w:sz w:val="28"/>
          <w:szCs w:val="28"/>
        </w:rPr>
        <w:t>Аннотация:</w:t>
      </w:r>
      <w:r w:rsidRPr="007B132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 xml:space="preserve">в работе рассматриваются особенности региональной </w:t>
      </w:r>
      <w:r w:rsidRPr="007B1327">
        <w:rPr>
          <w:rFonts w:ascii="Times New Roman" w:hAnsi="Times New Roman"/>
          <w:bCs/>
          <w:sz w:val="28"/>
          <w:szCs w:val="28"/>
        </w:rPr>
        <w:lastRenderedPageBreak/>
        <w:t>рекламы.</w:t>
      </w:r>
      <w:r>
        <w:rPr>
          <w:rFonts w:ascii="Times New Roman" w:hAnsi="Times New Roman"/>
          <w:bCs/>
          <w:sz w:val="28"/>
          <w:szCs w:val="28"/>
        </w:rPr>
        <w:t xml:space="preserve"> Особое внимание уделено рассмотрению особенностей рекламы в Липецкой области.</w:t>
      </w:r>
    </w:p>
    <w:p w:rsidR="003769BA" w:rsidRPr="007B1327" w:rsidRDefault="003769BA" w:rsidP="00BB429E">
      <w:pPr>
        <w:shd w:val="clear" w:color="auto" w:fill="FFFFFF"/>
        <w:tabs>
          <w:tab w:val="left" w:leader="dot" w:pos="939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1327">
        <w:rPr>
          <w:rFonts w:ascii="Times New Roman" w:hAnsi="Times New Roman"/>
          <w:b/>
          <w:bCs/>
          <w:iCs/>
          <w:sz w:val="28"/>
          <w:szCs w:val="28"/>
        </w:rPr>
        <w:t>Ключевые слова:</w:t>
      </w:r>
      <w:r w:rsidRPr="007B132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реклама, бренд, имидж бренда, региональная реклама, рекламная деятельность.</w:t>
      </w:r>
    </w:p>
    <w:p w:rsidR="003769BA" w:rsidRPr="007B1327" w:rsidRDefault="003769BA" w:rsidP="00BB429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9BA" w:rsidRPr="007B1327" w:rsidRDefault="003769BA" w:rsidP="00BB429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327">
        <w:rPr>
          <w:rFonts w:ascii="Times New Roman" w:hAnsi="Times New Roman"/>
          <w:sz w:val="28"/>
          <w:szCs w:val="28"/>
        </w:rPr>
        <w:t xml:space="preserve">Для успешного проведения рекламной деятельности, необходимо проанализировать социально-экономические показатели региона. Опора на такой подход позволяет использовать в качестве ключевого показателя емкость потребительского рынка [1]. Это не противоречит сложившемуся традиционному этнокультурному подходу, а напротив, дополняет его. При анализе специфики региональной рекламы, специалисты учитывают возможности </w:t>
      </w:r>
      <w:proofErr w:type="spellStart"/>
      <w:r w:rsidRPr="007B1327">
        <w:rPr>
          <w:rFonts w:ascii="Times New Roman" w:hAnsi="Times New Roman"/>
          <w:sz w:val="28"/>
          <w:szCs w:val="28"/>
        </w:rPr>
        <w:t>сверхпотребления</w:t>
      </w:r>
      <w:proofErr w:type="spellEnd"/>
      <w:r w:rsidRPr="007B1327">
        <w:rPr>
          <w:rFonts w:ascii="Times New Roman" w:hAnsi="Times New Roman"/>
          <w:sz w:val="28"/>
          <w:szCs w:val="28"/>
        </w:rPr>
        <w:t xml:space="preserve"> населения. </w:t>
      </w:r>
    </w:p>
    <w:p w:rsidR="003769BA" w:rsidRPr="007B1327" w:rsidRDefault="003769BA" w:rsidP="00BB429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1327">
        <w:rPr>
          <w:rFonts w:ascii="Times New Roman" w:hAnsi="Times New Roman"/>
          <w:sz w:val="28"/>
          <w:szCs w:val="28"/>
        </w:rPr>
        <w:t>…….</w:t>
      </w:r>
    </w:p>
    <w:p w:rsidR="003769BA" w:rsidRPr="007B1327" w:rsidRDefault="003769BA" w:rsidP="00BB429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69BA" w:rsidRPr="007B1327" w:rsidRDefault="003769BA" w:rsidP="00BB429E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2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3769BA" w:rsidRPr="007B1327" w:rsidRDefault="003769BA" w:rsidP="00BB429E">
      <w:pPr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BA" w:rsidRPr="007B1327" w:rsidRDefault="003769BA" w:rsidP="00BB429E">
      <w:pPr>
        <w:spacing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B1327">
        <w:rPr>
          <w:rFonts w:ascii="Times New Roman" w:hAnsi="Times New Roman"/>
          <w:sz w:val="28"/>
          <w:szCs w:val="28"/>
        </w:rPr>
        <w:t>1. Бурлакова, Е.В.</w:t>
      </w:r>
      <w:r w:rsidRPr="007B1327">
        <w:rPr>
          <w:sz w:val="28"/>
          <w:szCs w:val="28"/>
        </w:rPr>
        <w:t xml:space="preserve"> </w:t>
      </w:r>
      <w:r w:rsidRPr="007B1327">
        <w:rPr>
          <w:rFonts w:ascii="Times New Roman" w:hAnsi="Times New Roman"/>
          <w:sz w:val="28"/>
          <w:szCs w:val="28"/>
        </w:rPr>
        <w:t>Духовное возрождение региона посредством популяризации исторических объектов / Е.В. Бурлакова, С. М. Качалова // Вестник ЛГТУ.  – 2016. – №4. – С.75-79.</w:t>
      </w:r>
    </w:p>
    <w:p w:rsidR="003769BA" w:rsidRPr="00136B23" w:rsidRDefault="003769BA" w:rsidP="00BB429E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B1327">
        <w:rPr>
          <w:rFonts w:ascii="Times New Roman" w:hAnsi="Times New Roman"/>
          <w:sz w:val="28"/>
          <w:szCs w:val="28"/>
        </w:rPr>
        <w:t>2. Бурлакова, Е.В.</w:t>
      </w:r>
      <w:r w:rsidRPr="007B1327">
        <w:rPr>
          <w:sz w:val="28"/>
          <w:szCs w:val="28"/>
        </w:rPr>
        <w:t xml:space="preserve"> </w:t>
      </w:r>
      <w:r w:rsidRPr="007B1327">
        <w:rPr>
          <w:rFonts w:ascii="Times New Roman" w:hAnsi="Times New Roman"/>
          <w:sz w:val="28"/>
          <w:szCs w:val="28"/>
        </w:rPr>
        <w:t>Особенности формирования и продвижения бренда высшего учебного заведения (на примере Липецкого государственного технического университета) / Е.В. Бурлакова, С.М. Качалова // Научный результат.</w:t>
      </w:r>
      <w:r w:rsidRPr="007B1327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Социальные</w:t>
      </w:r>
      <w:r w:rsidRPr="00136B2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и</w:t>
      </w:r>
      <w:r w:rsidRPr="00136B2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гуманитарные</w:t>
      </w:r>
      <w:r w:rsidRPr="00136B2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B1327">
        <w:rPr>
          <w:rFonts w:ascii="Times New Roman" w:hAnsi="Times New Roman"/>
          <w:bCs/>
          <w:sz w:val="28"/>
          <w:szCs w:val="28"/>
        </w:rPr>
        <w:t>исследования</w:t>
      </w:r>
      <w:r w:rsidRPr="00136B23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136B23">
        <w:rPr>
          <w:rFonts w:ascii="Times New Roman" w:hAnsi="Times New Roman"/>
          <w:sz w:val="28"/>
          <w:szCs w:val="28"/>
          <w:lang w:val="en-US"/>
        </w:rPr>
        <w:t xml:space="preserve"> – 2016. – №4 (10) – </w:t>
      </w:r>
      <w:r w:rsidRPr="007B1327">
        <w:rPr>
          <w:rFonts w:ascii="Times New Roman" w:hAnsi="Times New Roman"/>
          <w:sz w:val="28"/>
          <w:szCs w:val="28"/>
        </w:rPr>
        <w:t>С</w:t>
      </w:r>
      <w:r w:rsidRPr="00136B23">
        <w:rPr>
          <w:rFonts w:ascii="Times New Roman" w:hAnsi="Times New Roman"/>
          <w:sz w:val="28"/>
          <w:szCs w:val="28"/>
          <w:lang w:val="en-US"/>
        </w:rPr>
        <w:t>. 49-57.</w:t>
      </w:r>
    </w:p>
    <w:p w:rsidR="003769BA" w:rsidRPr="003769BA" w:rsidRDefault="003769BA" w:rsidP="00BB429E"/>
    <w:sectPr w:rsidR="003769BA" w:rsidRPr="003769BA" w:rsidSect="007C64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41"/>
    <w:rsid w:val="001565AD"/>
    <w:rsid w:val="00322CEB"/>
    <w:rsid w:val="003769BA"/>
    <w:rsid w:val="003D3BBE"/>
    <w:rsid w:val="006844BA"/>
    <w:rsid w:val="006C0D9B"/>
    <w:rsid w:val="00752677"/>
    <w:rsid w:val="007C6441"/>
    <w:rsid w:val="00AD26F2"/>
    <w:rsid w:val="00B15C07"/>
    <w:rsid w:val="00B27F5C"/>
    <w:rsid w:val="00BB429E"/>
    <w:rsid w:val="00BF3C2B"/>
    <w:rsid w:val="00D32854"/>
    <w:rsid w:val="00E7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C6441"/>
    <w:pPr>
      <w:widowControl w:val="0"/>
      <w:spacing w:after="0" w:line="260" w:lineRule="auto"/>
      <w:ind w:firstLine="700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6441"/>
    <w:pPr>
      <w:widowControl/>
      <w:spacing w:after="200" w:line="276" w:lineRule="auto"/>
      <w:ind w:left="720" w:firstLine="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2024-01-30T14:31:00Z</cp:lastPrinted>
  <dcterms:created xsi:type="dcterms:W3CDTF">2024-01-30T14:32:00Z</dcterms:created>
  <dcterms:modified xsi:type="dcterms:W3CDTF">2024-01-30T14:32:00Z</dcterms:modified>
</cp:coreProperties>
</file>