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9A" w:rsidRDefault="00047B9A" w:rsidP="00047B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4038">
        <w:rPr>
          <w:rFonts w:ascii="Times New Roman" w:hAnsi="Times New Roman"/>
          <w:b/>
          <w:bCs/>
          <w:sz w:val="24"/>
          <w:szCs w:val="24"/>
        </w:rPr>
        <w:t>Публикационная этика</w:t>
      </w:r>
    </w:p>
    <w:p w:rsidR="00047B9A" w:rsidRPr="00174038" w:rsidRDefault="00047B9A" w:rsidP="00047B9A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4038">
        <w:rPr>
          <w:rFonts w:ascii="Times New Roman" w:eastAsia="Times New Roman" w:hAnsi="Times New Roman"/>
          <w:bCs/>
          <w:sz w:val="24"/>
          <w:szCs w:val="24"/>
        </w:rPr>
        <w:t xml:space="preserve">Журнал </w:t>
      </w:r>
      <w:r w:rsidRPr="00174038">
        <w:rPr>
          <w:rFonts w:ascii="Times New Roman" w:eastAsia="Times New Roman" w:hAnsi="Times New Roman"/>
          <w:sz w:val="24"/>
          <w:szCs w:val="24"/>
        </w:rPr>
        <w:t>«Вестник Владимирского государственного университета имени Александра Григорьевича и Николая Григорьевича Столетовых. Серия: Социальные и гуманитарные науки»</w:t>
      </w:r>
      <w:r w:rsidRPr="00174038">
        <w:rPr>
          <w:rFonts w:ascii="Times New Roman" w:eastAsia="Times New Roman" w:hAnsi="Times New Roman"/>
          <w:bCs/>
          <w:sz w:val="24"/>
          <w:szCs w:val="24"/>
        </w:rPr>
        <w:t xml:space="preserve"> предоставляет непосредственный открытый доступ к своему контенту, исходя из того принципа, что свободный открытый доступ к результатам исследований способствует увеличению глобального обмена знаниями.</w:t>
      </w:r>
    </w:p>
    <w:p w:rsidR="00047B9A" w:rsidRPr="00174038" w:rsidRDefault="00047B9A" w:rsidP="00047B9A">
      <w:pPr>
        <w:pStyle w:val="a3"/>
        <w:shd w:val="clear" w:color="auto" w:fill="FFFFFF"/>
        <w:tabs>
          <w:tab w:val="left" w:pos="284"/>
        </w:tabs>
      </w:pPr>
      <w:r w:rsidRPr="00174038">
        <w:rPr>
          <w:bCs/>
        </w:rPr>
        <w:t>Редакция журнала гарантирует соблюдение:</w:t>
      </w:r>
    </w:p>
    <w:p w:rsidR="00047B9A" w:rsidRPr="00174038" w:rsidRDefault="00047B9A" w:rsidP="00047B9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5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74038">
        <w:rPr>
          <w:rFonts w:ascii="Times New Roman" w:hAnsi="Times New Roman"/>
          <w:bCs/>
          <w:sz w:val="24"/>
          <w:szCs w:val="24"/>
        </w:rPr>
        <w:t>этики издания научных публикаций;</w:t>
      </w:r>
    </w:p>
    <w:p w:rsidR="00047B9A" w:rsidRPr="00174038" w:rsidRDefault="00047B9A" w:rsidP="00047B9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5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74038">
        <w:rPr>
          <w:rFonts w:ascii="Times New Roman" w:hAnsi="Times New Roman"/>
          <w:bCs/>
          <w:sz w:val="24"/>
          <w:szCs w:val="24"/>
        </w:rPr>
        <w:t>этики авторства научных публикаций;</w:t>
      </w:r>
    </w:p>
    <w:p w:rsidR="00047B9A" w:rsidRPr="00174038" w:rsidRDefault="00047B9A" w:rsidP="00047B9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5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74038">
        <w:rPr>
          <w:rFonts w:ascii="Times New Roman" w:hAnsi="Times New Roman"/>
          <w:bCs/>
          <w:sz w:val="24"/>
          <w:szCs w:val="24"/>
        </w:rPr>
        <w:t>этики рецензирования научных публикаций;</w:t>
      </w:r>
    </w:p>
    <w:p w:rsidR="00047B9A" w:rsidRPr="00174038" w:rsidRDefault="00047B9A" w:rsidP="00047B9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5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74038">
        <w:rPr>
          <w:rFonts w:ascii="Times New Roman" w:hAnsi="Times New Roman"/>
          <w:bCs/>
          <w:sz w:val="24"/>
          <w:szCs w:val="24"/>
        </w:rPr>
        <w:t>этики редактирования научных публикаций.</w:t>
      </w:r>
    </w:p>
    <w:p w:rsidR="00047B9A" w:rsidRPr="003748B7" w:rsidRDefault="00047B9A" w:rsidP="00047B9A">
      <w:pPr>
        <w:pStyle w:val="1"/>
        <w:shd w:val="clear" w:color="auto" w:fill="FFFFFF"/>
        <w:jc w:val="center"/>
        <w:rPr>
          <w:bCs w:val="0"/>
          <w:sz w:val="24"/>
          <w:szCs w:val="24"/>
        </w:rPr>
      </w:pPr>
      <w:r w:rsidRPr="003748B7">
        <w:rPr>
          <w:bCs w:val="0"/>
          <w:sz w:val="24"/>
          <w:szCs w:val="24"/>
        </w:rPr>
        <w:t>ЭТИКА ИЗДАНИЯ НАУЧНЫХ ПУБЛИКАЦИЙ</w:t>
      </w:r>
    </w:p>
    <w:p w:rsidR="00047B9A" w:rsidRPr="00174038" w:rsidRDefault="00047B9A" w:rsidP="00047B9A">
      <w:pPr>
        <w:pStyle w:val="a3"/>
        <w:shd w:val="clear" w:color="auto" w:fill="FFFFFF"/>
      </w:pPr>
      <w:r w:rsidRPr="00174038">
        <w:rPr>
          <w:b/>
          <w:bCs/>
        </w:rPr>
        <w:t>Редакция журнала:</w:t>
      </w:r>
    </w:p>
    <w:p w:rsidR="00047B9A" w:rsidRPr="003748B7" w:rsidRDefault="00047B9A" w:rsidP="00047B9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748B7">
        <w:rPr>
          <w:rFonts w:ascii="Times New Roman" w:hAnsi="Times New Roman"/>
          <w:sz w:val="24"/>
          <w:szCs w:val="24"/>
        </w:rPr>
        <w:t>гарантирует рассмотрение всех представленных к публикации материалов, соблюдение </w:t>
      </w:r>
      <w:r w:rsidRPr="003748B7">
        <w:rPr>
          <w:rFonts w:ascii="Times New Roman" w:hAnsi="Times New Roman"/>
          <w:bCs/>
          <w:sz w:val="24"/>
          <w:szCs w:val="24"/>
        </w:rPr>
        <w:t>редакторской независимости и добросовестности</w:t>
      </w:r>
      <w:r w:rsidRPr="003748B7">
        <w:rPr>
          <w:rFonts w:ascii="Times New Roman" w:hAnsi="Times New Roman"/>
          <w:sz w:val="24"/>
          <w:szCs w:val="24"/>
        </w:rPr>
        <w:t> в принятии объективных решений без предубеждения к авторам исходя из национальной или религиозной принадлежности, служебного положения; независимо от коммерческих интересов и отношений с Учредителем журнала; базируя свою политику на уважении личных прав автора и права на интеллектуальную собственность;</w:t>
      </w:r>
    </w:p>
    <w:p w:rsidR="00047B9A" w:rsidRPr="003748B7" w:rsidRDefault="00047B9A" w:rsidP="00047B9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748B7">
        <w:rPr>
          <w:rFonts w:ascii="Times New Roman" w:hAnsi="Times New Roman"/>
          <w:sz w:val="24"/>
          <w:szCs w:val="24"/>
        </w:rPr>
        <w:t>осуществляет политику журнала по обеспечению и повышению </w:t>
      </w:r>
      <w:r w:rsidRPr="003748B7">
        <w:rPr>
          <w:rFonts w:ascii="Times New Roman" w:hAnsi="Times New Roman"/>
          <w:bCs/>
          <w:sz w:val="24"/>
          <w:szCs w:val="24"/>
        </w:rPr>
        <w:t>качества публикуемых материалов</w:t>
      </w:r>
      <w:r w:rsidRPr="003748B7">
        <w:rPr>
          <w:rFonts w:ascii="Times New Roman" w:hAnsi="Times New Roman"/>
          <w:sz w:val="24"/>
          <w:szCs w:val="24"/>
        </w:rPr>
        <w:t>, внесению существенного вклада в развитие отечественной и зарубежной науки (области знаний); принимает меры по активизации деятельности по </w:t>
      </w:r>
      <w:r w:rsidRPr="003748B7">
        <w:rPr>
          <w:rFonts w:ascii="Times New Roman" w:hAnsi="Times New Roman"/>
          <w:bCs/>
          <w:sz w:val="24"/>
          <w:szCs w:val="24"/>
        </w:rPr>
        <w:t>повышению качества</w:t>
      </w:r>
      <w:r w:rsidRPr="003748B7">
        <w:rPr>
          <w:rFonts w:ascii="Times New Roman" w:hAnsi="Times New Roman"/>
          <w:sz w:val="24"/>
          <w:szCs w:val="24"/>
        </w:rPr>
        <w:t> публикуемого материала; стремится удовлетворить потребности читателей и авторов;</w:t>
      </w:r>
    </w:p>
    <w:p w:rsidR="00047B9A" w:rsidRPr="003748B7" w:rsidRDefault="00047B9A" w:rsidP="00047B9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748B7">
        <w:rPr>
          <w:rFonts w:ascii="Times New Roman" w:hAnsi="Times New Roman"/>
          <w:sz w:val="24"/>
          <w:szCs w:val="24"/>
        </w:rPr>
        <w:t>в качестве руководящих принципов редакционной деятельности устанавливает </w:t>
      </w:r>
      <w:r w:rsidRPr="003748B7">
        <w:rPr>
          <w:rFonts w:ascii="Times New Roman" w:hAnsi="Times New Roman"/>
          <w:bCs/>
          <w:sz w:val="24"/>
          <w:szCs w:val="24"/>
        </w:rPr>
        <w:t>актуальность, важность, ясность, достоверность, обоснованность</w:t>
      </w:r>
      <w:r w:rsidRPr="003748B7">
        <w:rPr>
          <w:rFonts w:ascii="Times New Roman" w:hAnsi="Times New Roman"/>
          <w:sz w:val="24"/>
          <w:szCs w:val="24"/>
        </w:rPr>
        <w:t> публикуемого научно-исследовательского материала;</w:t>
      </w:r>
    </w:p>
    <w:p w:rsidR="00047B9A" w:rsidRPr="003748B7" w:rsidRDefault="00047B9A" w:rsidP="00047B9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748B7">
        <w:rPr>
          <w:rFonts w:ascii="Times New Roman" w:hAnsi="Times New Roman"/>
          <w:sz w:val="24"/>
          <w:szCs w:val="24"/>
        </w:rPr>
        <w:t>к числу основных принципов высокой квалификации публикуемых научно-исследовательских материалов относит:</w:t>
      </w:r>
    </w:p>
    <w:p w:rsidR="00047B9A" w:rsidRPr="003748B7" w:rsidRDefault="00047B9A" w:rsidP="00047B9A">
      <w:pPr>
        <w:numPr>
          <w:ilvl w:val="1"/>
          <w:numId w:val="2"/>
        </w:numPr>
        <w:shd w:val="clear" w:color="auto" w:fill="FFFFFF"/>
        <w:tabs>
          <w:tab w:val="clear" w:pos="1080"/>
          <w:tab w:val="num" w:pos="567"/>
        </w:tabs>
        <w:spacing w:before="100" w:beforeAutospacing="1" w:after="15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748B7">
        <w:rPr>
          <w:rFonts w:ascii="Times New Roman" w:hAnsi="Times New Roman"/>
          <w:bCs/>
          <w:sz w:val="24"/>
          <w:szCs w:val="24"/>
        </w:rPr>
        <w:t>основательность:</w:t>
      </w:r>
      <w:r w:rsidRPr="003748B7">
        <w:rPr>
          <w:rFonts w:ascii="Times New Roman" w:hAnsi="Times New Roman"/>
          <w:sz w:val="24"/>
          <w:szCs w:val="24"/>
        </w:rPr>
        <w:t> публикуемые результаты исследования должны быть выполнены качественно и тщательно в соответствии с этическими и юридическими нормами; авторы несут коллективную ответственность за свою работу и содержание публикации;</w:t>
      </w:r>
    </w:p>
    <w:p w:rsidR="00047B9A" w:rsidRPr="003748B7" w:rsidRDefault="00047B9A" w:rsidP="00047B9A">
      <w:pPr>
        <w:numPr>
          <w:ilvl w:val="1"/>
          <w:numId w:val="2"/>
        </w:numPr>
        <w:shd w:val="clear" w:color="auto" w:fill="FFFFFF"/>
        <w:tabs>
          <w:tab w:val="clear" w:pos="1080"/>
          <w:tab w:val="num" w:pos="567"/>
        </w:tabs>
        <w:spacing w:before="100" w:beforeAutospacing="1" w:after="15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748B7">
        <w:rPr>
          <w:rFonts w:ascii="Times New Roman" w:hAnsi="Times New Roman"/>
          <w:bCs/>
          <w:sz w:val="24"/>
          <w:szCs w:val="24"/>
        </w:rPr>
        <w:t>честность:</w:t>
      </w:r>
      <w:r w:rsidRPr="003748B7">
        <w:rPr>
          <w:rFonts w:ascii="Times New Roman" w:hAnsi="Times New Roman"/>
          <w:sz w:val="24"/>
          <w:szCs w:val="24"/>
        </w:rPr>
        <w:t> авторы должны представлять результаты честно, без фабрикации, фальсификации или недобросовестного манипулирования данными;</w:t>
      </w:r>
    </w:p>
    <w:p w:rsidR="00047B9A" w:rsidRPr="003748B7" w:rsidRDefault="00047B9A" w:rsidP="00047B9A">
      <w:pPr>
        <w:numPr>
          <w:ilvl w:val="1"/>
          <w:numId w:val="2"/>
        </w:numPr>
        <w:shd w:val="clear" w:color="auto" w:fill="FFFFFF"/>
        <w:tabs>
          <w:tab w:val="clear" w:pos="1080"/>
          <w:tab w:val="num" w:pos="567"/>
        </w:tabs>
        <w:spacing w:before="100" w:beforeAutospacing="1" w:after="15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748B7">
        <w:rPr>
          <w:rFonts w:ascii="Times New Roman" w:hAnsi="Times New Roman"/>
          <w:bCs/>
          <w:sz w:val="24"/>
          <w:szCs w:val="24"/>
        </w:rPr>
        <w:t>однозначность:</w:t>
      </w:r>
      <w:r w:rsidRPr="003748B7">
        <w:rPr>
          <w:rFonts w:ascii="Times New Roman" w:hAnsi="Times New Roman"/>
          <w:sz w:val="24"/>
          <w:szCs w:val="24"/>
        </w:rPr>
        <w:t> публикация должна предоставлять достаточную информацию для того, чтобы другие исследователи могли повторить проведенные эксперименты;</w:t>
      </w:r>
    </w:p>
    <w:p w:rsidR="00047B9A" w:rsidRPr="003748B7" w:rsidRDefault="00047B9A" w:rsidP="00047B9A">
      <w:pPr>
        <w:numPr>
          <w:ilvl w:val="1"/>
          <w:numId w:val="2"/>
        </w:numPr>
        <w:shd w:val="clear" w:color="auto" w:fill="FFFFFF"/>
        <w:tabs>
          <w:tab w:val="clear" w:pos="1080"/>
          <w:tab w:val="num" w:pos="567"/>
        </w:tabs>
        <w:spacing w:before="100" w:beforeAutospacing="1" w:after="15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748B7">
        <w:rPr>
          <w:rFonts w:ascii="Times New Roman" w:hAnsi="Times New Roman"/>
          <w:bCs/>
          <w:sz w:val="24"/>
          <w:szCs w:val="24"/>
        </w:rPr>
        <w:t>полнота представленных материалов:</w:t>
      </w:r>
      <w:r w:rsidRPr="003748B7">
        <w:rPr>
          <w:rFonts w:ascii="Times New Roman" w:hAnsi="Times New Roman"/>
          <w:sz w:val="24"/>
          <w:szCs w:val="24"/>
        </w:rPr>
        <w:t> обзор и выводы из существующих исследований должны быть полными, сбалансированными и должны включать сведения вне зависимости от того, поддерживают они гипотезы и толкования автора публикации или нет;</w:t>
      </w:r>
    </w:p>
    <w:p w:rsidR="00047B9A" w:rsidRPr="003748B7" w:rsidRDefault="00047B9A" w:rsidP="00047B9A">
      <w:pPr>
        <w:numPr>
          <w:ilvl w:val="1"/>
          <w:numId w:val="2"/>
        </w:numPr>
        <w:shd w:val="clear" w:color="auto" w:fill="FFFFFF"/>
        <w:tabs>
          <w:tab w:val="clear" w:pos="1080"/>
          <w:tab w:val="num" w:pos="567"/>
        </w:tabs>
        <w:spacing w:before="100" w:beforeAutospacing="1" w:after="15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748B7">
        <w:rPr>
          <w:rFonts w:ascii="Times New Roman" w:hAnsi="Times New Roman"/>
          <w:bCs/>
          <w:sz w:val="24"/>
          <w:szCs w:val="24"/>
        </w:rPr>
        <w:lastRenderedPageBreak/>
        <w:t>взвешенность:</w:t>
      </w:r>
      <w:r w:rsidRPr="003748B7">
        <w:rPr>
          <w:rFonts w:ascii="Times New Roman" w:hAnsi="Times New Roman"/>
          <w:sz w:val="24"/>
          <w:szCs w:val="24"/>
        </w:rPr>
        <w:t> результаты нового исследования должны быть представлены в контексте результатов предыдущих исследований;</w:t>
      </w:r>
    </w:p>
    <w:p w:rsidR="00047B9A" w:rsidRPr="003748B7" w:rsidRDefault="00047B9A" w:rsidP="00047B9A">
      <w:pPr>
        <w:numPr>
          <w:ilvl w:val="1"/>
          <w:numId w:val="2"/>
        </w:numPr>
        <w:shd w:val="clear" w:color="auto" w:fill="FFFFFF"/>
        <w:tabs>
          <w:tab w:val="clear" w:pos="1080"/>
          <w:tab w:val="num" w:pos="567"/>
        </w:tabs>
        <w:spacing w:before="100" w:beforeAutospacing="1" w:after="15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748B7">
        <w:rPr>
          <w:rFonts w:ascii="Times New Roman" w:hAnsi="Times New Roman"/>
          <w:bCs/>
          <w:sz w:val="24"/>
          <w:szCs w:val="24"/>
        </w:rPr>
        <w:t>оригинальность:</w:t>
      </w:r>
      <w:r w:rsidRPr="003748B7">
        <w:rPr>
          <w:rFonts w:ascii="Times New Roman" w:hAnsi="Times New Roman"/>
          <w:sz w:val="24"/>
          <w:szCs w:val="24"/>
        </w:rPr>
        <w:t> авторы гарантируют, что предлагаемая к публикации работа является оригинальной и не была ранее опубликована нигде ни на каком языке; работа не может быть направлена одновременно в несколько изданий;</w:t>
      </w:r>
    </w:p>
    <w:p w:rsidR="00047B9A" w:rsidRPr="003748B7" w:rsidRDefault="00047B9A" w:rsidP="00047B9A">
      <w:pPr>
        <w:numPr>
          <w:ilvl w:val="1"/>
          <w:numId w:val="2"/>
        </w:numPr>
        <w:shd w:val="clear" w:color="auto" w:fill="FFFFFF"/>
        <w:tabs>
          <w:tab w:val="clear" w:pos="1080"/>
          <w:tab w:val="num" w:pos="567"/>
        </w:tabs>
        <w:spacing w:before="100" w:beforeAutospacing="1" w:after="15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748B7">
        <w:rPr>
          <w:rFonts w:ascii="Times New Roman" w:hAnsi="Times New Roman"/>
          <w:bCs/>
          <w:sz w:val="24"/>
          <w:szCs w:val="24"/>
        </w:rPr>
        <w:t>прозрачность:</w:t>
      </w:r>
      <w:r w:rsidRPr="003748B7">
        <w:rPr>
          <w:rFonts w:ascii="Times New Roman" w:hAnsi="Times New Roman"/>
          <w:sz w:val="24"/>
          <w:szCs w:val="24"/>
        </w:rPr>
        <w:t> в публикации должны быть приведены все источники финансирования исследований, включая прямую и косвенную финансовую поддержку, предоставление оборудования или материалов и иные виды поддержки (в том числе помощь специалистов по статистической обработке данных или технических писателей).</w:t>
      </w:r>
    </w:p>
    <w:p w:rsidR="00047B9A" w:rsidRPr="003748B7" w:rsidRDefault="00047B9A" w:rsidP="00047B9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48B7">
        <w:rPr>
          <w:rFonts w:ascii="Times New Roman" w:hAnsi="Times New Roman"/>
          <w:sz w:val="24"/>
          <w:szCs w:val="24"/>
        </w:rPr>
        <w:t>проводит политику по включению в состав редакционного совета и редакционной коллегии высоко квалифицированных членов, активно содействующих развитию журнала;</w:t>
      </w:r>
    </w:p>
    <w:p w:rsidR="00047B9A" w:rsidRPr="003748B7" w:rsidRDefault="00047B9A" w:rsidP="00047B9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48B7">
        <w:rPr>
          <w:rFonts w:ascii="Times New Roman" w:hAnsi="Times New Roman"/>
          <w:sz w:val="24"/>
          <w:szCs w:val="24"/>
        </w:rPr>
        <w:t>осуществляет политику по систематическому </w:t>
      </w:r>
      <w:r w:rsidRPr="003748B7">
        <w:rPr>
          <w:rFonts w:ascii="Times New Roman" w:hAnsi="Times New Roman"/>
          <w:bCs/>
          <w:sz w:val="24"/>
          <w:szCs w:val="24"/>
        </w:rPr>
        <w:t>совершенствованию институтов рецензирования, редактирования, экспертной оценки публикаций</w:t>
      </w:r>
      <w:r w:rsidRPr="003748B7">
        <w:rPr>
          <w:rFonts w:ascii="Times New Roman" w:hAnsi="Times New Roman"/>
          <w:sz w:val="24"/>
          <w:szCs w:val="24"/>
        </w:rPr>
        <w:t>, гарантирующую точность, полноту, ясность, беспристрастность и своевременность экспертной оценки и исследовательской отчетности;</w:t>
      </w:r>
    </w:p>
    <w:p w:rsidR="00047B9A" w:rsidRPr="003748B7" w:rsidRDefault="00047B9A" w:rsidP="00047B9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48B7">
        <w:rPr>
          <w:rFonts w:ascii="Times New Roman" w:hAnsi="Times New Roman"/>
          <w:sz w:val="24"/>
          <w:szCs w:val="24"/>
        </w:rPr>
        <w:t>в отношении с читателями гарантирует информирование о финансировании научных исследований и спонсорах публикуемых научно-исследовательских материалов;</w:t>
      </w:r>
    </w:p>
    <w:p w:rsidR="00047B9A" w:rsidRPr="003748B7" w:rsidRDefault="00047B9A" w:rsidP="00047B9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48B7">
        <w:rPr>
          <w:rFonts w:ascii="Times New Roman" w:hAnsi="Times New Roman"/>
          <w:sz w:val="24"/>
          <w:szCs w:val="24"/>
        </w:rPr>
        <w:t>гарантирует принятие мер по соответствию публикуемых материалов, проводит при помощи соответствующего программного обеспечения </w:t>
      </w:r>
      <w:r w:rsidRPr="003748B7">
        <w:rPr>
          <w:rFonts w:ascii="Times New Roman" w:hAnsi="Times New Roman"/>
          <w:bCs/>
          <w:sz w:val="24"/>
          <w:szCs w:val="24"/>
        </w:rPr>
        <w:t>проверку публикаций</w:t>
      </w:r>
      <w:r w:rsidRPr="003748B7">
        <w:rPr>
          <w:rFonts w:ascii="Times New Roman" w:hAnsi="Times New Roman"/>
          <w:sz w:val="24"/>
          <w:szCs w:val="24"/>
        </w:rPr>
        <w:t> на предмет манипуляции с изображениями, плагиат, дублирующую или избыточную публикацию;</w:t>
      </w:r>
    </w:p>
    <w:p w:rsidR="00047B9A" w:rsidRPr="003748B7" w:rsidRDefault="00047B9A" w:rsidP="00047B9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48B7">
        <w:rPr>
          <w:rFonts w:ascii="Times New Roman" w:hAnsi="Times New Roman"/>
          <w:sz w:val="24"/>
          <w:szCs w:val="24"/>
        </w:rPr>
        <w:t>выносит решение о </w:t>
      </w:r>
      <w:r w:rsidRPr="003748B7">
        <w:rPr>
          <w:rFonts w:ascii="Times New Roman" w:hAnsi="Times New Roman"/>
          <w:bCs/>
          <w:sz w:val="24"/>
          <w:szCs w:val="24"/>
        </w:rPr>
        <w:t>принятии или непринятии</w:t>
      </w:r>
      <w:r w:rsidRPr="003748B7">
        <w:rPr>
          <w:rFonts w:ascii="Times New Roman" w:hAnsi="Times New Roman"/>
          <w:sz w:val="24"/>
          <w:szCs w:val="24"/>
        </w:rPr>
        <w:t> статьи к публикации на основании всех комментариев независимых рецензентов в целом. Окончательное редакторское решение и причины его вынесения сообщаются авторам.</w:t>
      </w:r>
    </w:p>
    <w:p w:rsidR="00047B9A" w:rsidRPr="00174038" w:rsidRDefault="00047B9A" w:rsidP="00047B9A">
      <w:pPr>
        <w:pStyle w:val="a3"/>
        <w:shd w:val="clear" w:color="auto" w:fill="FFFFFF"/>
        <w:jc w:val="center"/>
      </w:pPr>
      <w:r w:rsidRPr="00174038">
        <w:rPr>
          <w:b/>
          <w:bCs/>
        </w:rPr>
        <w:t>ЭТИКА АВТОРСТВА НАУЧНЫХ ПУБЛИКАЦИЙ</w:t>
      </w:r>
    </w:p>
    <w:p w:rsidR="00047B9A" w:rsidRPr="00174038" w:rsidRDefault="00047B9A" w:rsidP="00047B9A">
      <w:pPr>
        <w:pStyle w:val="a3"/>
        <w:shd w:val="clear" w:color="auto" w:fill="FFFFFF"/>
      </w:pPr>
      <w:r w:rsidRPr="00174038">
        <w:rPr>
          <w:b/>
          <w:bCs/>
        </w:rPr>
        <w:t>Авторы публикаций:</w:t>
      </w:r>
    </w:p>
    <w:p w:rsidR="00047B9A" w:rsidRPr="00174038" w:rsidRDefault="00047B9A" w:rsidP="00047B9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4038">
        <w:rPr>
          <w:rFonts w:ascii="Times New Roman" w:hAnsi="Times New Roman"/>
          <w:sz w:val="24"/>
          <w:szCs w:val="24"/>
        </w:rPr>
        <w:t>должны гарантировать, что в список авторов включены только лица, соответствующие критериям авторства (то есть лица, внесшие значительный вклад в работу), и что заслуживающие авторства исследователи не исключены из списка авторов;</w:t>
      </w:r>
    </w:p>
    <w:p w:rsidR="00047B9A" w:rsidRPr="00174038" w:rsidRDefault="00047B9A" w:rsidP="00047B9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4038">
        <w:rPr>
          <w:rFonts w:ascii="Times New Roman" w:hAnsi="Times New Roman"/>
          <w:sz w:val="24"/>
          <w:szCs w:val="24"/>
        </w:rPr>
        <w:t>должны дать согласие на внесение в их список авторов и должны одобрить направленную на публикацию версию работы; любые изменения в списке авторов должны быть одобрены всеми авторами, включая тех, кто вычеркивается из списка;</w:t>
      </w:r>
    </w:p>
    <w:p w:rsidR="00047B9A" w:rsidRPr="00174038" w:rsidRDefault="00047B9A" w:rsidP="00047B9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4038">
        <w:rPr>
          <w:rFonts w:ascii="Times New Roman" w:hAnsi="Times New Roman"/>
          <w:sz w:val="24"/>
          <w:szCs w:val="24"/>
        </w:rPr>
        <w:t>должны хорошо знать представляемую к публикации работу и гарантировать, что эта работа соответствует вышеизложенным требованиям;</w:t>
      </w:r>
    </w:p>
    <w:p w:rsidR="00047B9A" w:rsidRPr="00174038" w:rsidRDefault="00047B9A" w:rsidP="00047B9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4038">
        <w:rPr>
          <w:rFonts w:ascii="Times New Roman" w:hAnsi="Times New Roman"/>
          <w:sz w:val="24"/>
          <w:szCs w:val="24"/>
        </w:rPr>
        <w:t>должны работать вместе с редакторами или издателями для скорейшего исправления своих работ в случае обнаружения в них ошибок или упущений после публикации;</w:t>
      </w:r>
    </w:p>
    <w:p w:rsidR="00047B9A" w:rsidRPr="00174038" w:rsidRDefault="00047B9A" w:rsidP="00047B9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4038">
        <w:rPr>
          <w:rFonts w:ascii="Times New Roman" w:hAnsi="Times New Roman"/>
          <w:sz w:val="24"/>
          <w:szCs w:val="24"/>
        </w:rPr>
        <w:t>обязаны незамедлительно уведомлять Редакцию в случае обнаружения ошибки в любой поданной ими на публикацию, принятой для публикации или уже опубликованной работе;</w:t>
      </w:r>
    </w:p>
    <w:p w:rsidR="00047B9A" w:rsidRPr="00174038" w:rsidRDefault="00047B9A" w:rsidP="00047B9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4038">
        <w:rPr>
          <w:rFonts w:ascii="Times New Roman" w:hAnsi="Times New Roman"/>
          <w:sz w:val="24"/>
          <w:szCs w:val="24"/>
        </w:rPr>
        <w:t>не вправе копировать из других публикаций ссылки на работы, с которыми они сами не ознакомились; цитаты и ссылки на другие работы должны быть точными и оформленными в соответствии с предъявляемыми требованиями;</w:t>
      </w:r>
    </w:p>
    <w:p w:rsidR="00047B9A" w:rsidRPr="00174038" w:rsidRDefault="00047B9A" w:rsidP="00047B9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4038">
        <w:rPr>
          <w:rFonts w:ascii="Times New Roman" w:hAnsi="Times New Roman"/>
          <w:sz w:val="24"/>
          <w:szCs w:val="24"/>
        </w:rPr>
        <w:lastRenderedPageBreak/>
        <w:t>должны ссылаться максимально правильно и точно на имеющие отношение к публикации предыдущие работы как других исследователей, так и самих авторов, обращаясь, прежде всего к первоисточнику; дословное воспроизведение собственных работ и их перефразирование неприемлемы, они могут быть использованы лишь в качестве основы для новых выводов;</w:t>
      </w:r>
    </w:p>
    <w:p w:rsidR="00047B9A" w:rsidRPr="00174038" w:rsidRDefault="00047B9A" w:rsidP="00047B9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4038">
        <w:rPr>
          <w:rFonts w:ascii="Times New Roman" w:hAnsi="Times New Roman"/>
          <w:sz w:val="24"/>
          <w:szCs w:val="24"/>
        </w:rPr>
        <w:t>необходимо указывать авторство данных, текста, рисунков и идей, которые автор получил из других источников – они не должны представляться, как принадлежащие автору публикации; прямые цитаты из работ других исследователей должны выделяться кавычками и соответствующей ссылкой;</w:t>
      </w:r>
    </w:p>
    <w:p w:rsidR="00047B9A" w:rsidRPr="00174038" w:rsidRDefault="00047B9A" w:rsidP="00047B9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4038">
        <w:rPr>
          <w:rFonts w:ascii="Times New Roman" w:hAnsi="Times New Roman"/>
          <w:sz w:val="24"/>
          <w:szCs w:val="24"/>
        </w:rPr>
        <w:t>должны соблюдать нормы законодательства о защите авторских прав; материалы, защищенные авторским правом (например, таблицы, цифры или крупные цитаты), могут воспроизводиться только с разрешения их владельцев.</w:t>
      </w:r>
    </w:p>
    <w:p w:rsidR="00047B9A" w:rsidRPr="003748B7" w:rsidRDefault="00047B9A" w:rsidP="00047B9A">
      <w:pPr>
        <w:pStyle w:val="1"/>
        <w:shd w:val="clear" w:color="auto" w:fill="FFFFFF"/>
        <w:jc w:val="center"/>
        <w:rPr>
          <w:bCs w:val="0"/>
          <w:sz w:val="24"/>
          <w:szCs w:val="24"/>
        </w:rPr>
      </w:pPr>
      <w:r w:rsidRPr="003748B7">
        <w:rPr>
          <w:bCs w:val="0"/>
          <w:sz w:val="24"/>
          <w:szCs w:val="24"/>
        </w:rPr>
        <w:t>ЭТИКА РЕЦЕНЗИРОВАНИЯ НАУЧНЫХ ПУБЛИКАЦИЙ</w:t>
      </w:r>
    </w:p>
    <w:p w:rsidR="00047B9A" w:rsidRPr="00174038" w:rsidRDefault="00047B9A" w:rsidP="00047B9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4038">
        <w:rPr>
          <w:rFonts w:ascii="Times New Roman" w:hAnsi="Times New Roman"/>
          <w:sz w:val="24"/>
          <w:szCs w:val="24"/>
        </w:rPr>
        <w:t>Редакция гарантирует проведение независимого рецензирования материалов способом, позволяющим обеспечить честность и объективность высказывания относительно научной ценности предполагаемой к публикации статьи.</w:t>
      </w:r>
    </w:p>
    <w:p w:rsidR="00047B9A" w:rsidRPr="00174038" w:rsidRDefault="00047B9A" w:rsidP="00047B9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4038">
        <w:rPr>
          <w:rFonts w:ascii="Times New Roman" w:hAnsi="Times New Roman"/>
          <w:sz w:val="24"/>
          <w:szCs w:val="24"/>
        </w:rPr>
        <w:t>В соответствии с политикой журнала Редакция устанавливает процедуру проведения рецензирования представленных к опубликованию материалов.</w:t>
      </w:r>
    </w:p>
    <w:p w:rsidR="00047B9A" w:rsidRPr="00174038" w:rsidRDefault="00047B9A" w:rsidP="00047B9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4038">
        <w:rPr>
          <w:rFonts w:ascii="Times New Roman" w:hAnsi="Times New Roman"/>
          <w:sz w:val="24"/>
          <w:szCs w:val="24"/>
        </w:rPr>
        <w:t>Редакция гарантирует обеспечение честного и должного процесса независимого рецензирования.</w:t>
      </w:r>
    </w:p>
    <w:p w:rsidR="00047B9A" w:rsidRPr="00174038" w:rsidRDefault="00047B9A" w:rsidP="00047B9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4038">
        <w:rPr>
          <w:rFonts w:ascii="Times New Roman" w:hAnsi="Times New Roman"/>
          <w:sz w:val="24"/>
          <w:szCs w:val="24"/>
        </w:rPr>
        <w:t>Редакция оставляет за собой право отклонить материал без проведения независимого рецензирования в случае, если он будет сочтен низкокачественным или неподходящим для читателей журнала. Данное решение принимается честно и беспристрастно с учетом редакционной политики журнала.</w:t>
      </w:r>
    </w:p>
    <w:p w:rsidR="00047B9A" w:rsidRPr="00174038" w:rsidRDefault="00047B9A" w:rsidP="00047B9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4038">
        <w:rPr>
          <w:rFonts w:ascii="Times New Roman" w:hAnsi="Times New Roman"/>
          <w:sz w:val="24"/>
          <w:szCs w:val="24"/>
        </w:rPr>
        <w:t>В случае если со стороны рецензентов поднимается вопрос в отношении достоверности данных или целесообразности публикации научной работы, Редакция предоставляет автору возможность ответить на поставленные вопросы.</w:t>
      </w:r>
    </w:p>
    <w:p w:rsidR="00047B9A" w:rsidRPr="00174038" w:rsidRDefault="00047B9A" w:rsidP="00047B9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4038">
        <w:rPr>
          <w:rFonts w:ascii="Times New Roman" w:hAnsi="Times New Roman"/>
          <w:sz w:val="24"/>
          <w:szCs w:val="24"/>
        </w:rPr>
        <w:t>При направлении на рецензирование Редакция обеспечивает конфиденциальность материала авторов и информирует о необходимости сохранения такой конфиденциальности рецензентов. Редакция никому не сообщает статус материала в журнале, кроме авторов.</w:t>
      </w:r>
    </w:p>
    <w:p w:rsidR="00047B9A" w:rsidRPr="00174038" w:rsidRDefault="00047B9A" w:rsidP="00047B9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4038">
        <w:rPr>
          <w:rFonts w:ascii="Times New Roman" w:hAnsi="Times New Roman"/>
          <w:sz w:val="24"/>
          <w:szCs w:val="24"/>
        </w:rPr>
        <w:t>Редакция сохраняет конфиденциальность личных данных рецензентов.</w:t>
      </w:r>
    </w:p>
    <w:p w:rsidR="00047B9A" w:rsidRPr="003748B7" w:rsidRDefault="00047B9A" w:rsidP="00047B9A">
      <w:pPr>
        <w:pStyle w:val="1"/>
        <w:shd w:val="clear" w:color="auto" w:fill="FFFFFF"/>
        <w:jc w:val="center"/>
        <w:rPr>
          <w:bCs w:val="0"/>
          <w:sz w:val="24"/>
          <w:szCs w:val="24"/>
        </w:rPr>
      </w:pPr>
      <w:r w:rsidRPr="003748B7">
        <w:rPr>
          <w:bCs w:val="0"/>
          <w:sz w:val="24"/>
          <w:szCs w:val="24"/>
        </w:rPr>
        <w:t>ЭТИКА РЕДАКТИРОВАНИЯ НАУЧНЫХ ПУБЛИКАЦИЙ</w:t>
      </w:r>
    </w:p>
    <w:p w:rsidR="00047B9A" w:rsidRPr="00174038" w:rsidRDefault="00047B9A" w:rsidP="00047B9A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4038">
        <w:rPr>
          <w:rFonts w:ascii="Times New Roman" w:hAnsi="Times New Roman"/>
          <w:sz w:val="24"/>
          <w:szCs w:val="24"/>
        </w:rPr>
        <w:t>Редакция принимает решение по принятию или отклонению публикаций, что предъявляет особые требования к честности и объективности данного процесса и к его соответствию научному видению журнала.</w:t>
      </w:r>
    </w:p>
    <w:p w:rsidR="00047B9A" w:rsidRPr="00174038" w:rsidRDefault="00047B9A" w:rsidP="00047B9A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4038">
        <w:rPr>
          <w:rFonts w:ascii="Times New Roman" w:hAnsi="Times New Roman"/>
          <w:sz w:val="24"/>
          <w:szCs w:val="24"/>
        </w:rPr>
        <w:t>Все редакционные процессы размещены в информационных материалах для авторов; указаны требования, предъявляемые к авторам, типы публикуемых материалов, а также процесс обработки материалов журналом.</w:t>
      </w:r>
    </w:p>
    <w:p w:rsidR="00047B9A" w:rsidRPr="00174038" w:rsidRDefault="00047B9A" w:rsidP="00047B9A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4038">
        <w:rPr>
          <w:rFonts w:ascii="Times New Roman" w:hAnsi="Times New Roman"/>
          <w:sz w:val="24"/>
          <w:szCs w:val="24"/>
        </w:rPr>
        <w:t xml:space="preserve">В целях обеспечения достоверности публикуемых данных путем внесения поправок при обнаружении бесспорных ошибок в работе предусматривается возможность в кратчайшие сроки внести соответствующие поправки или исправить опечатки. Онлайн-версия материала исправляется с указанием даты исправления и ссылкой на </w:t>
      </w:r>
      <w:r w:rsidRPr="00174038">
        <w:rPr>
          <w:rFonts w:ascii="Times New Roman" w:hAnsi="Times New Roman"/>
          <w:sz w:val="24"/>
          <w:szCs w:val="24"/>
        </w:rPr>
        <w:lastRenderedPageBreak/>
        <w:t>напечатанный список опечаток. В случае, если ошибка делает работу или значительную ее часть недействительной, статья отзывается с указанием причины (например, добросовестная ошибка).</w:t>
      </w:r>
    </w:p>
    <w:p w:rsidR="00047B9A" w:rsidRPr="00174038" w:rsidRDefault="00047B9A" w:rsidP="00047B9A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4038">
        <w:rPr>
          <w:rFonts w:ascii="Times New Roman" w:hAnsi="Times New Roman"/>
          <w:sz w:val="24"/>
          <w:szCs w:val="24"/>
        </w:rPr>
        <w:t>По завершении рассмотрения Редакция осуществляет соответствующие меры с надлежащим комментарием, объясняющим полученные по результатам рассмотрения данные.</w:t>
      </w:r>
    </w:p>
    <w:p w:rsidR="00047B9A" w:rsidRPr="00174038" w:rsidRDefault="00047B9A" w:rsidP="00047B9A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4038">
        <w:rPr>
          <w:rFonts w:ascii="Times New Roman" w:hAnsi="Times New Roman"/>
          <w:sz w:val="24"/>
          <w:szCs w:val="24"/>
        </w:rPr>
        <w:t>Редакция обязуется реагировать на все заявления или подозрения в неправомерном поведении в отношении проведённого исследования или публикации, исходящие от читателей, рецензентов или других редакторов.</w:t>
      </w:r>
    </w:p>
    <w:p w:rsidR="00047B9A" w:rsidRPr="00174038" w:rsidRDefault="00047B9A" w:rsidP="00047B9A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4038">
        <w:rPr>
          <w:rFonts w:ascii="Times New Roman" w:hAnsi="Times New Roman"/>
          <w:sz w:val="24"/>
          <w:szCs w:val="24"/>
        </w:rPr>
        <w:t xml:space="preserve">Редакторы обязуются представить авторам перечень предъявляемых требований. </w:t>
      </w:r>
    </w:p>
    <w:p w:rsidR="00047B9A" w:rsidRPr="00047B9A" w:rsidRDefault="00047B9A" w:rsidP="00BA2DE0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50" w:line="240" w:lineRule="auto"/>
        <w:ind w:left="360"/>
        <w:jc w:val="both"/>
      </w:pPr>
      <w:r w:rsidRPr="00047B9A">
        <w:rPr>
          <w:rFonts w:ascii="Times New Roman" w:hAnsi="Times New Roman"/>
          <w:sz w:val="24"/>
          <w:szCs w:val="24"/>
        </w:rPr>
        <w:t>Редакция принимает информацию о выявленных проблемах и выносит решение о принятии к публикации или об отказе в его опубликовании.</w:t>
      </w:r>
    </w:p>
    <w:p w:rsidR="003417EF" w:rsidRDefault="00047B9A" w:rsidP="00BA2DE0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50" w:line="240" w:lineRule="auto"/>
        <w:ind w:left="360"/>
        <w:jc w:val="both"/>
      </w:pPr>
      <w:bookmarkStart w:id="0" w:name="_GoBack"/>
      <w:bookmarkEnd w:id="0"/>
      <w:r w:rsidRPr="00047B9A">
        <w:rPr>
          <w:rFonts w:ascii="Times New Roman" w:hAnsi="Times New Roman"/>
          <w:sz w:val="24"/>
          <w:szCs w:val="24"/>
        </w:rPr>
        <w:t>Конфликты интересов редактора должны оглашаться публично. Редакторы не должны принимать решения в отношении материалов, в связи с которыми они имеют конфликт интересов.</w:t>
      </w:r>
    </w:p>
    <w:sectPr w:rsidR="0034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0E48"/>
    <w:multiLevelType w:val="multilevel"/>
    <w:tmpl w:val="4262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B6920"/>
    <w:multiLevelType w:val="multilevel"/>
    <w:tmpl w:val="A20E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D0DDA"/>
    <w:multiLevelType w:val="multilevel"/>
    <w:tmpl w:val="5350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9126D"/>
    <w:multiLevelType w:val="multilevel"/>
    <w:tmpl w:val="060C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AF4572E"/>
    <w:multiLevelType w:val="multilevel"/>
    <w:tmpl w:val="6C8C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9A"/>
    <w:rsid w:val="00047B9A"/>
    <w:rsid w:val="0034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AFBA"/>
  <w15:chartTrackingRefBased/>
  <w15:docId w15:val="{3E2C9D56-A237-45F5-81B2-3234E76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9A"/>
    <w:rPr>
      <w:rFonts w:ascii="Calibri" w:eastAsia="SimSu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47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7652</Characters>
  <Application>Microsoft Office Word</Application>
  <DocSecurity>0</DocSecurity>
  <Lines>63</Lines>
  <Paragraphs>17</Paragraphs>
  <ScaleCrop>false</ScaleCrop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</cp:revision>
  <dcterms:created xsi:type="dcterms:W3CDTF">2023-05-26T11:59:00Z</dcterms:created>
  <dcterms:modified xsi:type="dcterms:W3CDTF">2023-05-26T12:00:00Z</dcterms:modified>
</cp:coreProperties>
</file>